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470" w:rsidRPr="009B0004" w:rsidRDefault="00422470" w:rsidP="00EB67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6"/>
        </w:rPr>
      </w:pPr>
      <w:r w:rsidRPr="009B0004">
        <w:rPr>
          <w:b/>
          <w:color w:val="000000"/>
          <w:sz w:val="32"/>
          <w:szCs w:val="36"/>
        </w:rPr>
        <w:t>Консультация для родителей</w:t>
      </w:r>
    </w:p>
    <w:p w:rsidR="00EB679A" w:rsidRPr="009B0004" w:rsidRDefault="00EB679A" w:rsidP="00EB679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28"/>
          <w:shd w:val="clear" w:color="auto" w:fill="FFFFFF"/>
        </w:rPr>
      </w:pPr>
      <w:r w:rsidRPr="009B0004">
        <w:rPr>
          <w:b/>
          <w:bCs/>
          <w:color w:val="000000"/>
          <w:sz w:val="32"/>
          <w:szCs w:val="28"/>
          <w:shd w:val="clear" w:color="auto" w:fill="FFFFFF"/>
        </w:rPr>
        <w:t>"Значение театрализованной деятельности</w:t>
      </w:r>
    </w:p>
    <w:p w:rsidR="00422120" w:rsidRPr="009B0004" w:rsidRDefault="00EB679A" w:rsidP="00C43B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36"/>
        </w:rPr>
      </w:pPr>
      <w:r w:rsidRPr="009B0004">
        <w:rPr>
          <w:b/>
          <w:bCs/>
          <w:color w:val="000000"/>
          <w:sz w:val="32"/>
          <w:szCs w:val="28"/>
          <w:shd w:val="clear" w:color="auto" w:fill="FFFFFF"/>
        </w:rPr>
        <w:t xml:space="preserve"> на развитие речи ребенка"</w:t>
      </w:r>
    </w:p>
    <w:p w:rsidR="005C36E6" w:rsidRPr="009B0004" w:rsidRDefault="002D2133" w:rsidP="009B0004">
      <w:pPr>
        <w:pStyle w:val="a3"/>
        <w:shd w:val="clear" w:color="auto" w:fill="FFFFFF"/>
        <w:spacing w:after="202" w:afterAutospacing="0"/>
        <w:jc w:val="center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CF2E73E" wp14:editId="2D9DFE35">
            <wp:extent cx="2746792" cy="2062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723" cy="206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79A" w:rsidRDefault="00422470" w:rsidP="00EB679A">
      <w:pPr>
        <w:pStyle w:val="a3"/>
        <w:shd w:val="clear" w:color="auto" w:fill="FFFFFF"/>
        <w:spacing w:after="0" w:afterAutospacing="0"/>
        <w:ind w:firstLine="709"/>
        <w:jc w:val="right"/>
        <w:rPr>
          <w:color w:val="000000"/>
          <w:sz w:val="28"/>
          <w:szCs w:val="28"/>
        </w:rPr>
      </w:pPr>
      <w:r w:rsidRPr="00CA1F47">
        <w:rPr>
          <w:color w:val="000000"/>
          <w:sz w:val="28"/>
          <w:szCs w:val="28"/>
        </w:rPr>
        <w:t>Театр – это волшебный край,</w:t>
      </w:r>
      <w:r w:rsidR="00CA1F47" w:rsidRPr="00CA1F47">
        <w:rPr>
          <w:color w:val="000000"/>
          <w:sz w:val="28"/>
          <w:szCs w:val="28"/>
        </w:rPr>
        <w:t xml:space="preserve"> </w:t>
      </w:r>
      <w:r w:rsidRPr="00CA1F47">
        <w:rPr>
          <w:color w:val="000000"/>
          <w:sz w:val="28"/>
          <w:szCs w:val="28"/>
        </w:rPr>
        <w:t>в котором ребенок радуется, играя, а в игре он познает мир!</w:t>
      </w:r>
    </w:p>
    <w:p w:rsidR="00CA1F47" w:rsidRDefault="00422470" w:rsidP="00EB679A">
      <w:pPr>
        <w:pStyle w:val="a3"/>
        <w:shd w:val="clear" w:color="auto" w:fill="FFFFFF"/>
        <w:spacing w:after="0" w:afterAutospacing="0"/>
        <w:ind w:firstLine="709"/>
        <w:jc w:val="right"/>
        <w:rPr>
          <w:color w:val="000000"/>
          <w:sz w:val="28"/>
          <w:szCs w:val="28"/>
        </w:rPr>
      </w:pPr>
      <w:r w:rsidRPr="00CA1F47">
        <w:rPr>
          <w:color w:val="000000"/>
          <w:sz w:val="28"/>
          <w:szCs w:val="28"/>
        </w:rPr>
        <w:t xml:space="preserve"> </w:t>
      </w:r>
      <w:proofErr w:type="spellStart"/>
      <w:r w:rsidRPr="00CA1F47">
        <w:rPr>
          <w:color w:val="000000"/>
          <w:sz w:val="28"/>
          <w:szCs w:val="28"/>
        </w:rPr>
        <w:t>Шелькова</w:t>
      </w:r>
      <w:proofErr w:type="spellEnd"/>
      <w:r w:rsidRPr="00CA1F47">
        <w:rPr>
          <w:color w:val="000000"/>
          <w:sz w:val="28"/>
          <w:szCs w:val="28"/>
        </w:rPr>
        <w:t xml:space="preserve"> Е.В</w:t>
      </w:r>
      <w:r w:rsidR="00CA1F47" w:rsidRPr="00CA1F47">
        <w:rPr>
          <w:color w:val="000000"/>
          <w:sz w:val="28"/>
          <w:szCs w:val="28"/>
        </w:rPr>
        <w:t>.</w:t>
      </w:r>
    </w:p>
    <w:p w:rsidR="00CE06AC" w:rsidRPr="00CA1F47" w:rsidRDefault="00CE06AC" w:rsidP="00EB679A">
      <w:pPr>
        <w:pStyle w:val="a3"/>
        <w:shd w:val="clear" w:color="auto" w:fill="FFFFFF"/>
        <w:spacing w:after="0" w:afterAutospacing="0"/>
        <w:ind w:firstLine="709"/>
        <w:jc w:val="right"/>
        <w:rPr>
          <w:color w:val="000000"/>
          <w:sz w:val="28"/>
          <w:szCs w:val="28"/>
        </w:rPr>
      </w:pPr>
    </w:p>
    <w:p w:rsidR="00EB679A" w:rsidRPr="009B0004" w:rsidRDefault="00EB679A" w:rsidP="00EB6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B679A">
        <w:rPr>
          <w:rFonts w:ascii="Times New Roman" w:hAnsi="Times New Roman" w:cs="Times New Roman"/>
          <w:sz w:val="28"/>
          <w:szCs w:val="28"/>
        </w:rPr>
        <w:t xml:space="preserve"> </w:t>
      </w:r>
      <w:r w:rsidRPr="009B0004">
        <w:rPr>
          <w:rFonts w:ascii="Times New Roman" w:hAnsi="Times New Roman" w:cs="Times New Roman"/>
          <w:sz w:val="24"/>
          <w:szCs w:val="28"/>
        </w:rPr>
        <w:t xml:space="preserve">Нарушение речевого развития детей </w:t>
      </w:r>
      <w:proofErr w:type="gramStart"/>
      <w:r w:rsidRPr="009B0004">
        <w:rPr>
          <w:rFonts w:ascii="Times New Roman" w:hAnsi="Times New Roman" w:cs="Times New Roman"/>
          <w:sz w:val="24"/>
          <w:szCs w:val="28"/>
        </w:rPr>
        <w:t>рассматриваются</w:t>
      </w:r>
      <w:proofErr w:type="gramEnd"/>
      <w:r w:rsidRPr="009B0004">
        <w:rPr>
          <w:rFonts w:ascii="Times New Roman" w:hAnsi="Times New Roman" w:cs="Times New Roman"/>
          <w:sz w:val="24"/>
          <w:szCs w:val="28"/>
        </w:rPr>
        <w:t xml:space="preserve"> прежде всего как нарушение общения. Отклонения в развитии речи отражаются на формировании всей психической жизни ребенка. Совместная со сверстниками и взрослыми театрально-игровая деятельность оказывает выраженное психологическое воздействие на ребенка. </w:t>
      </w:r>
      <w:r w:rsidRPr="009B0004">
        <w:rPr>
          <w:rFonts w:ascii="Times New Roman" w:hAnsi="Times New Roman" w:cs="Times New Roman"/>
          <w:sz w:val="24"/>
          <w:szCs w:val="28"/>
        </w:rPr>
        <w:lastRenderedPageBreak/>
        <w:t>Дети в коллективе проявляют индивидуальные особенности, что способствует формированию их внутреннего мира. В игре формируется личность ребенка, реализуется её потенциальные возможности и первые творческие проявления. В театрально-игровой деятельности происходит интенсивное развитие познавательных процессов, эмоционально-личностной сферы. Игра может изменить отношение ребенка к себе и способы общения со сверстниками. Роль, которая доставалась ребенку при игре в театре, может раскрыть в нем потенциальный ресурс. Любимые герои становятся образцами для подражания и отождествления. Именно способность ребенка к такой идентификации с полюбившимся образом позволяет педагогам через театрализованную деятельность оказывать позитивное влияние на детей. Театрализованная деятельность детей дошкольного возраста включает в себя следующие разделы:</w:t>
      </w:r>
    </w:p>
    <w:p w:rsidR="00EB679A" w:rsidRPr="009B0004" w:rsidRDefault="00EB679A" w:rsidP="00EB67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- игры в кукольный театр;</w:t>
      </w:r>
    </w:p>
    <w:p w:rsidR="00EB679A" w:rsidRPr="009B0004" w:rsidRDefault="00EB679A" w:rsidP="00EB67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- игры - драматизации;</w:t>
      </w:r>
    </w:p>
    <w:p w:rsidR="00EB679A" w:rsidRPr="009B0004" w:rsidRDefault="00EB679A" w:rsidP="00EB679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 xml:space="preserve">- игры - представления </w:t>
      </w:r>
      <w:proofErr w:type="gramStart"/>
      <w:r w:rsidRPr="009B0004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Pr="009B0004">
        <w:rPr>
          <w:rFonts w:ascii="Times New Roman" w:hAnsi="Times New Roman" w:cs="Times New Roman"/>
          <w:sz w:val="24"/>
          <w:szCs w:val="28"/>
        </w:rPr>
        <w:t>спектакли );</w:t>
      </w:r>
    </w:p>
    <w:p w:rsidR="002F597D" w:rsidRPr="009B0004" w:rsidRDefault="00EB679A" w:rsidP="00EB679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- плоскостные и теневые театры.</w:t>
      </w:r>
    </w:p>
    <w:p w:rsidR="00CE06AC" w:rsidRPr="009B0004" w:rsidRDefault="00CE06AC" w:rsidP="00DC6C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 xml:space="preserve">Театр – это коллективная театрализованная деятельность, и она направлена на целостное воздействие </w:t>
      </w:r>
      <w:r w:rsidR="00F26A03" w:rsidRPr="009B0004">
        <w:rPr>
          <w:rFonts w:ascii="Times New Roman" w:hAnsi="Times New Roman" w:cs="Times New Roman"/>
          <w:sz w:val="24"/>
          <w:szCs w:val="28"/>
        </w:rPr>
        <w:t xml:space="preserve">на личность ребёнка. Ребёнок раскрепощается, начинает самостоятельно творить, через театр он познаёт себя и начинает расти, как личность. Театральная деятельность создаёт условия для социализации ребёнка в </w:t>
      </w:r>
      <w:r w:rsidR="00F26A03" w:rsidRPr="009B0004">
        <w:rPr>
          <w:rFonts w:ascii="Times New Roman" w:hAnsi="Times New Roman" w:cs="Times New Roman"/>
          <w:sz w:val="24"/>
          <w:szCs w:val="28"/>
        </w:rPr>
        <w:lastRenderedPageBreak/>
        <w:t>обществе, усиливает адаптационные способности, помогает осознать чувства удовлетворения, радости, успешности. Участвуя в такой деятельности, дети знакомятся с окружающим миром во всём его разнообразии.</w:t>
      </w:r>
    </w:p>
    <w:p w:rsidR="00F26A03" w:rsidRPr="009B0004" w:rsidRDefault="00F26A03" w:rsidP="00DC6C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Театрализованная деятельность способствует тому, чтобы сделать жизнь детей увлекательной, разнообразнее. Используя театрализованную деятельность в системе обучения детей можно решить комплекс взаимосвязанных задач:</w:t>
      </w:r>
    </w:p>
    <w:p w:rsidR="00F26A03" w:rsidRPr="009B0004" w:rsidRDefault="00F26A03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 xml:space="preserve">Формирование положительных взаимоотношений между </w:t>
      </w:r>
      <w:proofErr w:type="gramStart"/>
      <w:r w:rsidRPr="009B0004">
        <w:rPr>
          <w:rFonts w:ascii="Times New Roman" w:hAnsi="Times New Roman" w:cs="Times New Roman"/>
          <w:sz w:val="24"/>
          <w:szCs w:val="28"/>
        </w:rPr>
        <w:t>играющими</w:t>
      </w:r>
      <w:proofErr w:type="gramEnd"/>
      <w:r w:rsidRPr="009B0004">
        <w:rPr>
          <w:rFonts w:ascii="Times New Roman" w:hAnsi="Times New Roman" w:cs="Times New Roman"/>
          <w:sz w:val="24"/>
          <w:szCs w:val="28"/>
        </w:rPr>
        <w:t xml:space="preserve"> в процессе совместной деятельности;</w:t>
      </w:r>
    </w:p>
    <w:p w:rsidR="00F26A03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Обогащение словаря: образных выражений, сравнений, эпитетов, синонимов, антонимов и пр.;</w:t>
      </w:r>
    </w:p>
    <w:p w:rsidR="009D44FD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Развитие разносторонних представлений о деятельности (разные виды театра, профессии людей, создающих спектакль);</w:t>
      </w:r>
    </w:p>
    <w:p w:rsidR="009D44FD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Развитие памяти, обучение умению планировать свои действия для достижения результата;</w:t>
      </w:r>
    </w:p>
    <w:p w:rsidR="009D44FD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Развивается эмоциональная сфера ребёнка, заставляющая его сочувствовать и сопереживать персонажам;</w:t>
      </w:r>
    </w:p>
    <w:p w:rsidR="009D44FD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Развитие воображения;</w:t>
      </w:r>
    </w:p>
    <w:p w:rsidR="009D44FD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 xml:space="preserve">Воспитание культуры познания взрослых и детей (эмоциональное состояние, </w:t>
      </w:r>
      <w:r w:rsidRPr="009B0004">
        <w:rPr>
          <w:rFonts w:ascii="Times New Roman" w:hAnsi="Times New Roman" w:cs="Times New Roman"/>
          <w:sz w:val="24"/>
          <w:szCs w:val="28"/>
        </w:rPr>
        <w:lastRenderedPageBreak/>
        <w:t>личностные качества, оценка поступков, и пр.);</w:t>
      </w:r>
    </w:p>
    <w:p w:rsidR="009D44FD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Воспитание у ребёнка уважения к себе, сознательного отношения к своей деятельности;</w:t>
      </w:r>
    </w:p>
    <w:p w:rsidR="009D44FD" w:rsidRPr="009B0004" w:rsidRDefault="009D44FD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 xml:space="preserve">Воспитание этически ценных способов общения в </w:t>
      </w:r>
      <w:r w:rsidR="001A44C9" w:rsidRPr="009B0004">
        <w:rPr>
          <w:rFonts w:ascii="Times New Roman" w:hAnsi="Times New Roman" w:cs="Times New Roman"/>
          <w:sz w:val="24"/>
          <w:szCs w:val="28"/>
        </w:rPr>
        <w:t>соответствии</w:t>
      </w:r>
      <w:r w:rsidRPr="009B0004">
        <w:rPr>
          <w:rFonts w:ascii="Times New Roman" w:hAnsi="Times New Roman" w:cs="Times New Roman"/>
          <w:sz w:val="24"/>
          <w:szCs w:val="28"/>
        </w:rPr>
        <w:t xml:space="preserve"> с норма</w:t>
      </w:r>
      <w:r w:rsidR="001A44C9" w:rsidRPr="009B0004">
        <w:rPr>
          <w:rFonts w:ascii="Times New Roman" w:hAnsi="Times New Roman" w:cs="Times New Roman"/>
          <w:sz w:val="24"/>
          <w:szCs w:val="28"/>
        </w:rPr>
        <w:t>ми и правилами жизни в обществе;</w:t>
      </w:r>
    </w:p>
    <w:p w:rsidR="001A44C9" w:rsidRPr="009B0004" w:rsidRDefault="001A44C9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Овладение выразительными средствами общения: словесными     (регулированием  темпа, громкости, произнесения, интонации и др.) и невербальными (мимикой, пантомимикой, позами, жестами);</w:t>
      </w:r>
    </w:p>
    <w:p w:rsidR="001A44C9" w:rsidRPr="009B0004" w:rsidRDefault="001A44C9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Приобщение к совместной деятельности по моделированию элементов костюма, декорации, атрибутов;</w:t>
      </w:r>
    </w:p>
    <w:p w:rsidR="001A44C9" w:rsidRPr="009B0004" w:rsidRDefault="001A44C9" w:rsidP="009B0004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 w:rsidRPr="009B0004">
        <w:rPr>
          <w:rFonts w:ascii="Times New Roman" w:hAnsi="Times New Roman" w:cs="Times New Roman"/>
          <w:sz w:val="24"/>
          <w:szCs w:val="28"/>
        </w:rPr>
        <w:t>Создание выразительного образа;</w:t>
      </w:r>
    </w:p>
    <w:p w:rsidR="00B97845" w:rsidRPr="009B0004" w:rsidRDefault="00B97845" w:rsidP="009B00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 xml:space="preserve">Для организации детского театра нужны куклы различных систем, формирующие у детей определённые умения и навыки, стимулирующие детское творчество. Настольные театрализованные игры: настольный театр игрушек, настольный театр картинок, теневой театр, театр на </w:t>
      </w:r>
      <w:proofErr w:type="spellStart"/>
      <w:r w:rsidRPr="009B0004">
        <w:rPr>
          <w:rFonts w:ascii="Times New Roman" w:hAnsi="Times New Roman" w:cs="Times New Roman"/>
          <w:sz w:val="24"/>
          <w:szCs w:val="28"/>
        </w:rPr>
        <w:t>фланелеграфе</w:t>
      </w:r>
      <w:proofErr w:type="spellEnd"/>
      <w:r w:rsidRPr="009B0004">
        <w:rPr>
          <w:rFonts w:ascii="Times New Roman" w:hAnsi="Times New Roman" w:cs="Times New Roman"/>
          <w:sz w:val="24"/>
          <w:szCs w:val="28"/>
        </w:rPr>
        <w:t xml:space="preserve"> относятся к режиссёрским играм. Тут ребёнок или взрослый сам не является действующим лицом, он создаёт сцены, ведёт роль игрушечного персонажа – объёмного или плоскостного. Н действует за </w:t>
      </w:r>
      <w:r w:rsidRPr="009B0004">
        <w:rPr>
          <w:rFonts w:ascii="Times New Roman" w:hAnsi="Times New Roman" w:cs="Times New Roman"/>
          <w:sz w:val="24"/>
          <w:szCs w:val="28"/>
        </w:rPr>
        <w:lastRenderedPageBreak/>
        <w:t>него, изображает его интонацией, мимикой. Пантомима ребёнка ограничена. Ведь он действует неподвижной или малоподвижной фигурой, игрушкой.</w:t>
      </w:r>
    </w:p>
    <w:p w:rsidR="00B97845" w:rsidRPr="009B0004" w:rsidRDefault="00DC6CA8" w:rsidP="009B00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Игры – драматизации основаны на собственных действиях исполнителя роли</w:t>
      </w:r>
      <w:r w:rsidR="00591181" w:rsidRPr="009B0004">
        <w:rPr>
          <w:rFonts w:ascii="Times New Roman" w:hAnsi="Times New Roman" w:cs="Times New Roman"/>
          <w:sz w:val="24"/>
          <w:szCs w:val="28"/>
        </w:rPr>
        <w:t>, который при этом может использовать куклы бибабо или персонажи, надетые на пальцы. Ребёнок в этом случае играет сам, преимущественно используют свои средства выразительности: интонацию, мимику, пантомиму.</w:t>
      </w:r>
      <w:r w:rsidR="00E546CD" w:rsidRPr="009B0004">
        <w:rPr>
          <w:rFonts w:ascii="Times New Roman" w:hAnsi="Times New Roman" w:cs="Times New Roman"/>
          <w:sz w:val="24"/>
          <w:szCs w:val="28"/>
        </w:rPr>
        <w:t xml:space="preserve"> </w:t>
      </w:r>
      <w:r w:rsidR="00591181" w:rsidRPr="009B0004">
        <w:rPr>
          <w:rFonts w:ascii="Times New Roman" w:hAnsi="Times New Roman" w:cs="Times New Roman"/>
          <w:sz w:val="24"/>
          <w:szCs w:val="28"/>
        </w:rPr>
        <w:t>Участвуя в играх – драматизациях, ребёнок</w:t>
      </w:r>
      <w:r w:rsidR="00440281" w:rsidRPr="009B0004">
        <w:rPr>
          <w:rFonts w:ascii="Times New Roman" w:hAnsi="Times New Roman" w:cs="Times New Roman"/>
          <w:sz w:val="24"/>
          <w:szCs w:val="28"/>
        </w:rPr>
        <w:t>, как бы входит в образ, перевоплощается в него, живёт его жизнью.</w:t>
      </w:r>
      <w:r w:rsidR="00591181" w:rsidRPr="009B0004">
        <w:rPr>
          <w:rFonts w:ascii="Times New Roman" w:hAnsi="Times New Roman" w:cs="Times New Roman"/>
          <w:sz w:val="24"/>
          <w:szCs w:val="28"/>
        </w:rPr>
        <w:t xml:space="preserve"> </w:t>
      </w:r>
      <w:r w:rsidR="00440281" w:rsidRPr="009B0004">
        <w:rPr>
          <w:rFonts w:ascii="Times New Roman" w:hAnsi="Times New Roman" w:cs="Times New Roman"/>
          <w:sz w:val="24"/>
          <w:szCs w:val="28"/>
        </w:rPr>
        <w:t xml:space="preserve">Пальчиковый театр – это театр актёров, которые всегда с нами. Достаточно взять цветной картон, вырезать из него лицо человечка, мордочку животного </w:t>
      </w:r>
      <w:proofErr w:type="gramStart"/>
      <w:r w:rsidR="00440281" w:rsidRPr="009B0004">
        <w:rPr>
          <w:rFonts w:ascii="Times New Roman" w:hAnsi="Times New Roman" w:cs="Times New Roman"/>
          <w:sz w:val="24"/>
          <w:szCs w:val="28"/>
        </w:rPr>
        <w:t xml:space="preserve">( </w:t>
      </w:r>
      <w:proofErr w:type="gramEnd"/>
      <w:r w:rsidR="00440281" w:rsidRPr="009B0004">
        <w:rPr>
          <w:rFonts w:ascii="Times New Roman" w:hAnsi="Times New Roman" w:cs="Times New Roman"/>
          <w:sz w:val="24"/>
          <w:szCs w:val="28"/>
        </w:rPr>
        <w:t xml:space="preserve">кем будет этот персонаж – решать вам и вашему ребёнку), нарисовать  глаза, нос, рот. Затем необходимо склеить из бумаги кольцо на палец и приклеить к нему личико. Герой пальчикового театра готов. Кукол ребёнок надевает на пальцы, и сам действует за персонажа, изображённого на руке. По ходу действия ребёнок двигает одним или несколькими пальцами, </w:t>
      </w:r>
      <w:r w:rsidR="00740059" w:rsidRPr="009B0004">
        <w:rPr>
          <w:rFonts w:ascii="Times New Roman" w:hAnsi="Times New Roman" w:cs="Times New Roman"/>
          <w:sz w:val="24"/>
          <w:szCs w:val="28"/>
        </w:rPr>
        <w:t xml:space="preserve">проговаривая текст </w:t>
      </w:r>
      <w:r w:rsidR="00440281" w:rsidRPr="009B0004">
        <w:rPr>
          <w:rFonts w:ascii="Times New Roman" w:hAnsi="Times New Roman" w:cs="Times New Roman"/>
          <w:sz w:val="24"/>
          <w:szCs w:val="28"/>
        </w:rPr>
        <w:t xml:space="preserve">сказки, стихотворения или потешки. </w:t>
      </w:r>
      <w:r w:rsidR="00740059" w:rsidRPr="009B0004">
        <w:rPr>
          <w:rFonts w:ascii="Times New Roman" w:hAnsi="Times New Roman" w:cs="Times New Roman"/>
          <w:sz w:val="24"/>
          <w:szCs w:val="28"/>
        </w:rPr>
        <w:t xml:space="preserve">В театре бибабо, используются куклы перчаточного типа: кукла, полая внутри, надевается на руку, при этом в голову куклы помещается </w:t>
      </w:r>
      <w:r w:rsidR="00740059" w:rsidRPr="009B0004">
        <w:rPr>
          <w:rFonts w:ascii="Times New Roman" w:hAnsi="Times New Roman" w:cs="Times New Roman"/>
          <w:sz w:val="24"/>
          <w:szCs w:val="28"/>
        </w:rPr>
        <w:lastRenderedPageBreak/>
        <w:t xml:space="preserve">указательный палец, в рукава костюма – большой и средний пальцы, остальные пальцы прижимаются к ладони. Такую куклу легко сшить самостоятельно, используя подручные материалы: старые варежки, детские носки для изготовления туловища, кусочки меха, заколки для волос, пуговицы и бусинки для глаз, носа и рта. Достаточно подключить вашу фантазию и воображение ребёнка. Куклы, устроенные  по принципу марионетки, сделать труднее, но тоже возможно. Возьмите старую тряпичную куклу, </w:t>
      </w:r>
      <w:r w:rsidR="00601E88" w:rsidRPr="009B0004">
        <w:rPr>
          <w:rFonts w:ascii="Times New Roman" w:hAnsi="Times New Roman" w:cs="Times New Roman"/>
          <w:sz w:val="24"/>
          <w:szCs w:val="28"/>
        </w:rPr>
        <w:t>прикрепите к её рукам, ногам и голове лески. Затем смастерите крестовину, сбив две тонкие деревянные дощечки крест – накрест, Привяжите лески к крестовине – кукла – марионетка готова! Управление такими куклами достаёт детям огромную радость. С детьми можно ставить спектакли не только по знакомым сказкам, но и придумывать свои, новые, импр</w:t>
      </w:r>
      <w:r w:rsidR="00C43B78" w:rsidRPr="009B0004">
        <w:rPr>
          <w:rFonts w:ascii="Times New Roman" w:hAnsi="Times New Roman" w:cs="Times New Roman"/>
          <w:sz w:val="24"/>
          <w:szCs w:val="28"/>
        </w:rPr>
        <w:t>о</w:t>
      </w:r>
      <w:r w:rsidR="00601E88" w:rsidRPr="009B0004">
        <w:rPr>
          <w:rFonts w:ascii="Times New Roman" w:hAnsi="Times New Roman" w:cs="Times New Roman"/>
          <w:sz w:val="24"/>
          <w:szCs w:val="28"/>
        </w:rPr>
        <w:t>визировать.</w:t>
      </w:r>
    </w:p>
    <w:p w:rsidR="00601E88" w:rsidRPr="009B0004" w:rsidRDefault="00601E88" w:rsidP="009B000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B0004">
        <w:rPr>
          <w:rFonts w:ascii="Times New Roman" w:hAnsi="Times New Roman" w:cs="Times New Roman"/>
          <w:sz w:val="24"/>
          <w:szCs w:val="28"/>
        </w:rPr>
        <w:t>Занимаясь с детьми театром, вы сделаете жизнь ваших детей интересной и содержательной, наполните её яркими впечатлениями и радостью творчества. А самое главное – навыки, полученные в театрализованных играх, дети смогут использовать в повседневной жизни.</w:t>
      </w:r>
    </w:p>
    <w:p w:rsidR="0080074D" w:rsidRPr="009B0004" w:rsidRDefault="0080074D" w:rsidP="00DC6CA8">
      <w:pPr>
        <w:spacing w:after="0"/>
        <w:ind w:left="709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B97845" w:rsidRPr="009B0004" w:rsidRDefault="00B97845" w:rsidP="00DC6CA8">
      <w:pPr>
        <w:spacing w:after="0"/>
        <w:ind w:left="709" w:firstLine="709"/>
        <w:jc w:val="both"/>
        <w:rPr>
          <w:rFonts w:ascii="Times New Roman" w:hAnsi="Times New Roman" w:cs="Times New Roman"/>
          <w:sz w:val="24"/>
          <w:szCs w:val="28"/>
        </w:rPr>
      </w:pPr>
    </w:p>
    <w:sectPr w:rsidR="00B97845" w:rsidRPr="009B0004" w:rsidSect="009B0004">
      <w:pgSz w:w="16838" w:h="11906" w:orient="landscape"/>
      <w:pgMar w:top="850" w:right="678" w:bottom="1134" w:left="567" w:header="708" w:footer="708" w:gutter="0"/>
      <w:cols w:num="3" w:space="56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53920"/>
    <w:multiLevelType w:val="hybridMultilevel"/>
    <w:tmpl w:val="A5F2A1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70"/>
    <w:rsid w:val="001A44C9"/>
    <w:rsid w:val="0024167A"/>
    <w:rsid w:val="002539C4"/>
    <w:rsid w:val="002D2133"/>
    <w:rsid w:val="002E1070"/>
    <w:rsid w:val="002F597D"/>
    <w:rsid w:val="003D08B6"/>
    <w:rsid w:val="00422120"/>
    <w:rsid w:val="00422470"/>
    <w:rsid w:val="00440281"/>
    <w:rsid w:val="00591181"/>
    <w:rsid w:val="005C36E6"/>
    <w:rsid w:val="00601E88"/>
    <w:rsid w:val="00696F25"/>
    <w:rsid w:val="00740059"/>
    <w:rsid w:val="0080074D"/>
    <w:rsid w:val="009B0004"/>
    <w:rsid w:val="009D44FD"/>
    <w:rsid w:val="00B97845"/>
    <w:rsid w:val="00C43B78"/>
    <w:rsid w:val="00CA1F47"/>
    <w:rsid w:val="00CE06AC"/>
    <w:rsid w:val="00DC6CA8"/>
    <w:rsid w:val="00E546CD"/>
    <w:rsid w:val="00EB679A"/>
    <w:rsid w:val="00F26A03"/>
    <w:rsid w:val="00F9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10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0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">
    <w:name w:val="c4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E1070"/>
  </w:style>
  <w:style w:type="paragraph" w:customStyle="1" w:styleId="c2">
    <w:name w:val="c2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2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22470"/>
  </w:style>
  <w:style w:type="paragraph" w:styleId="a4">
    <w:name w:val="List Paragraph"/>
    <w:basedOn w:val="a"/>
    <w:uiPriority w:val="34"/>
    <w:qFormat/>
    <w:rsid w:val="00F26A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10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10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">
    <w:name w:val="c4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E1070"/>
  </w:style>
  <w:style w:type="paragraph" w:customStyle="1" w:styleId="c2">
    <w:name w:val="c2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E1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2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22470"/>
  </w:style>
  <w:style w:type="paragraph" w:styleId="a4">
    <w:name w:val="List Paragraph"/>
    <w:basedOn w:val="a"/>
    <w:uiPriority w:val="34"/>
    <w:qFormat/>
    <w:rsid w:val="00F26A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D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Acer</cp:lastModifiedBy>
  <cp:revision>4</cp:revision>
  <cp:lastPrinted>2015-06-29T08:29:00Z</cp:lastPrinted>
  <dcterms:created xsi:type="dcterms:W3CDTF">2024-01-16T05:03:00Z</dcterms:created>
  <dcterms:modified xsi:type="dcterms:W3CDTF">2024-02-01T03:51:00Z</dcterms:modified>
</cp:coreProperties>
</file>