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</w:t>
      </w:r>
      <w:r w:rsidRPr="00BC78BF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C78B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>совместной деятельности педагога с детьми</w:t>
      </w: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>о</w:t>
      </w:r>
      <w:r w:rsidR="009D5340">
        <w:rPr>
          <w:rFonts w:ascii="Times New Roman" w:hAnsi="Times New Roman" w:cs="Times New Roman"/>
          <w:sz w:val="24"/>
          <w:szCs w:val="24"/>
        </w:rPr>
        <w:t xml:space="preserve">бщеразвивающей группы № </w:t>
      </w:r>
      <w:r w:rsidR="004E4232">
        <w:rPr>
          <w:rFonts w:ascii="Times New Roman" w:hAnsi="Times New Roman" w:cs="Times New Roman"/>
          <w:sz w:val="24"/>
          <w:szCs w:val="24"/>
        </w:rPr>
        <w:t>1</w:t>
      </w:r>
      <w:r w:rsidR="009D5340">
        <w:rPr>
          <w:rFonts w:ascii="Times New Roman" w:hAnsi="Times New Roman" w:cs="Times New Roman"/>
          <w:sz w:val="24"/>
          <w:szCs w:val="24"/>
        </w:rPr>
        <w:t xml:space="preserve"> (с 1</w:t>
      </w:r>
      <w:r w:rsidRPr="00BC78BF">
        <w:rPr>
          <w:rFonts w:ascii="Times New Roman" w:hAnsi="Times New Roman" w:cs="Times New Roman"/>
          <w:sz w:val="24"/>
          <w:szCs w:val="24"/>
        </w:rPr>
        <w:t xml:space="preserve"> до 2 лет)</w:t>
      </w: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>на 20</w:t>
      </w:r>
      <w:r w:rsidR="00B62418">
        <w:rPr>
          <w:rFonts w:ascii="Times New Roman" w:hAnsi="Times New Roman" w:cs="Times New Roman"/>
          <w:sz w:val="24"/>
          <w:szCs w:val="24"/>
        </w:rPr>
        <w:t>20</w:t>
      </w:r>
      <w:r w:rsidR="009D5340">
        <w:rPr>
          <w:rFonts w:ascii="Times New Roman" w:hAnsi="Times New Roman" w:cs="Times New Roman"/>
          <w:sz w:val="24"/>
          <w:szCs w:val="24"/>
        </w:rPr>
        <w:t>-202</w:t>
      </w:r>
      <w:r w:rsidR="00B62418">
        <w:rPr>
          <w:rFonts w:ascii="Times New Roman" w:hAnsi="Times New Roman" w:cs="Times New Roman"/>
          <w:sz w:val="24"/>
          <w:szCs w:val="24"/>
        </w:rPr>
        <w:t>1</w:t>
      </w:r>
      <w:r w:rsidRPr="00BC78B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C78BF" w:rsidRDefault="00BC78BF" w:rsidP="00BC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18" w:rsidRPr="00B62418" w:rsidRDefault="00BC78BF" w:rsidP="00B624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первой младшей группы </w:t>
      </w:r>
      <w:r w:rsidR="00007A69">
        <w:rPr>
          <w:rFonts w:ascii="Times New Roman" w:hAnsi="Times New Roman" w:cs="Times New Roman"/>
          <w:sz w:val="24"/>
          <w:szCs w:val="24"/>
        </w:rPr>
        <w:t>составлена</w:t>
      </w:r>
      <w:r w:rsidRPr="00BC78B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07A69" w:rsidRPr="00007A69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4E4232">
        <w:rPr>
          <w:rFonts w:ascii="Times New Roman" w:hAnsi="Times New Roman" w:cs="Times New Roman"/>
          <w:bCs/>
          <w:sz w:val="24"/>
          <w:szCs w:val="24"/>
        </w:rPr>
        <w:t>МБДОУ № 33</w:t>
      </w:r>
      <w:r w:rsidR="00007A69" w:rsidRPr="00007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232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gramStart"/>
      <w:r w:rsidR="004E4232">
        <w:rPr>
          <w:rFonts w:ascii="Times New Roman" w:hAnsi="Times New Roman" w:cs="Times New Roman"/>
          <w:bCs/>
          <w:sz w:val="24"/>
          <w:szCs w:val="24"/>
        </w:rPr>
        <w:t>Вознесенское</w:t>
      </w:r>
      <w:proofErr w:type="gramEnd"/>
      <w:r w:rsidR="00007A69" w:rsidRPr="00007A69">
        <w:rPr>
          <w:rFonts w:ascii="Times New Roman" w:hAnsi="Times New Roman" w:cs="Times New Roman"/>
          <w:bCs/>
          <w:sz w:val="24"/>
          <w:szCs w:val="24"/>
        </w:rPr>
        <w:t xml:space="preserve">, которая разработана в соответствии с ФГОС ДО на основе примерной    основной образовательной программы </w:t>
      </w:r>
      <w:r w:rsidR="00B62418" w:rsidRPr="00B62418">
        <w:rPr>
          <w:rFonts w:ascii="Times New Roman" w:hAnsi="Times New Roman" w:cs="Times New Roman"/>
          <w:bCs/>
          <w:sz w:val="24"/>
          <w:szCs w:val="24"/>
        </w:rPr>
        <w:t>«От рождения до школы», под ред.: Н. Е. Вераксы, Т. С. Комаровой, Э. М. Дорофеевой.</w:t>
      </w:r>
    </w:p>
    <w:p w:rsidR="00BC78BF" w:rsidRPr="00BC78BF" w:rsidRDefault="00BC78BF" w:rsidP="00007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BF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развитию детей первой младшей группы обеспечивает разностороннее </w:t>
      </w:r>
      <w:r w:rsidR="009D5340">
        <w:rPr>
          <w:rFonts w:ascii="Times New Roman" w:hAnsi="Times New Roman" w:cs="Times New Roman"/>
          <w:bCs/>
          <w:sz w:val="24"/>
          <w:szCs w:val="24"/>
        </w:rPr>
        <w:t>развитие детей в возрасте от 1</w:t>
      </w:r>
      <w:r w:rsidRPr="00BC78BF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9D5340">
        <w:rPr>
          <w:rFonts w:ascii="Times New Roman" w:hAnsi="Times New Roman" w:cs="Times New Roman"/>
          <w:bCs/>
          <w:sz w:val="24"/>
          <w:szCs w:val="24"/>
        </w:rPr>
        <w:t>2</w:t>
      </w:r>
      <w:r w:rsidRPr="00BC78BF">
        <w:rPr>
          <w:rFonts w:ascii="Times New Roman" w:hAnsi="Times New Roman" w:cs="Times New Roman"/>
          <w:bCs/>
          <w:sz w:val="24"/>
          <w:szCs w:val="24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BC78BF" w:rsidRPr="00BC78BF" w:rsidRDefault="00BC78BF" w:rsidP="00007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BF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Федеральный закон «Об образовании  в Российской Федерации» от 29 декабря 2012 г. № 273-ФЗ;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1155);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Конвенция ООН о правах ребенка (принята ООН 20.11.1989 г.);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Декларация прав ребенка (принята ООН 12.12.1993 г.);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12.12.1993 г.);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Семейный кодекс Российской Федерации от 08.12.1995 г. № 223-ФЗ (с изм. и доп.)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 (СанПиН 2.4.1.3049-13 от 29.05.2013 г.);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 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 xml:space="preserve">Устав ДОУ – зарегистрирован </w:t>
      </w:r>
      <w:proofErr w:type="gramStart"/>
      <w:r w:rsidRPr="00B62418"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  <w:r w:rsidRPr="00B62418">
        <w:rPr>
          <w:rFonts w:ascii="Times New Roman" w:hAnsi="Times New Roman" w:cs="Times New Roman"/>
          <w:sz w:val="24"/>
          <w:szCs w:val="24"/>
        </w:rPr>
        <w:t xml:space="preserve"> ИФНС № 8 по Хабаровскому краю от 18 декабря 2015 года за государственным регистрационным номером 2152728050594.</w:t>
      </w:r>
    </w:p>
    <w:p w:rsidR="00BC78BF" w:rsidRPr="00BC78BF" w:rsidRDefault="00BC78BF" w:rsidP="00BC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>Используются парциальные программы:</w:t>
      </w:r>
    </w:p>
    <w:p w:rsidR="00BC78BF" w:rsidRDefault="00B62418" w:rsidP="00BC78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8BF" w:rsidRPr="00BC78BF">
        <w:rPr>
          <w:rFonts w:ascii="Times New Roman" w:hAnsi="Times New Roman" w:cs="Times New Roman"/>
          <w:bCs/>
          <w:sz w:val="24"/>
          <w:szCs w:val="24"/>
        </w:rPr>
        <w:t>«Приобщение детей к истокам русской народной культуры</w:t>
      </w:r>
      <w:r w:rsidR="003701B3">
        <w:rPr>
          <w:rFonts w:ascii="Times New Roman" w:hAnsi="Times New Roman" w:cs="Times New Roman"/>
          <w:bCs/>
          <w:sz w:val="24"/>
          <w:szCs w:val="24"/>
        </w:rPr>
        <w:t>» О. Л. Князева, М. Д. Маханева.</w:t>
      </w:r>
    </w:p>
    <w:p w:rsidR="003701B3" w:rsidRPr="003701B3" w:rsidRDefault="003701B3" w:rsidP="003701B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Цели и задачи реализации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701B3" w:rsidRPr="003701B3" w:rsidRDefault="003701B3" w:rsidP="003701B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Цель: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:rsidR="003701B3" w:rsidRPr="003701B3" w:rsidRDefault="003701B3" w:rsidP="003701B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lastRenderedPageBreak/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701B3" w:rsidRPr="003701B3" w:rsidRDefault="003701B3" w:rsidP="003701B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Уточняя и дополняя задачи реализации Программы, необходимо отметить, что средствами  комплексной программы «От рождения до школы» осуществляется решение  следующих основных задач воспитателя: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При проведении занятий использовать современные образовательные технологии, работать в зоне ближайшего развития (ЗБР), реализовывать деятельностный подход и принципы развивающего обучения, использовать на занятиях материал, соответствующий духовно-нравственным ценностям, историческим и национально-культурным традициям народов России</w:t>
      </w:r>
      <w:proofErr w:type="gramStart"/>
      <w:r w:rsidRPr="003701B3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Постоянно заботиться об эмоциональном благополучии детей;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Одинаково хорошо относиться ко всем детям независимо от пола, нации, языка, социального статуса, психофизиологических и других особенностей;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Проводить специальную работу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родителей);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</w:p>
    <w:p w:rsidR="003701B3" w:rsidRPr="003701B3" w:rsidRDefault="003701B3" w:rsidP="003701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патриотизм, любовь к Родине, гордость за ее достижения;</w:t>
      </w:r>
    </w:p>
    <w:p w:rsidR="003701B3" w:rsidRPr="003701B3" w:rsidRDefault="003701B3" w:rsidP="003701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уважение к традиционным ценностям: любовь к родителям, уважение к старшим, заботливое отношение к малышам, пожилым людям и пр.;</w:t>
      </w:r>
    </w:p>
    <w:p w:rsidR="003701B3" w:rsidRPr="003701B3" w:rsidRDefault="003701B3" w:rsidP="003701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традиционные гендерные представления;</w:t>
      </w:r>
    </w:p>
    <w:p w:rsidR="003701B3" w:rsidRPr="003701B3" w:rsidRDefault="003701B3" w:rsidP="003701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нравственные основы личности — стремление в своих поступках следовать положительному примеру (быть «хорошим»).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Постоянная работа над созданием пространства детской реализации:</w:t>
      </w:r>
    </w:p>
    <w:p w:rsidR="003701B3" w:rsidRPr="003701B3" w:rsidRDefault="003701B3" w:rsidP="003701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поддержка и развитие детской инициативы, помощь в осознании и формулировке идеи, реализации замысла;</w:t>
      </w:r>
    </w:p>
    <w:p w:rsidR="003701B3" w:rsidRPr="003701B3" w:rsidRDefault="003701B3" w:rsidP="003701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предоставление свободы выбора способов самореализации, поддержка самостоятельного творческого поиска;</w:t>
      </w:r>
    </w:p>
    <w:p w:rsidR="003701B3" w:rsidRPr="003701B3" w:rsidRDefault="003701B3" w:rsidP="003701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личностно-ориентированное взаимодействие, поддержка индивидуальности, признание уникальности, неповторимости каждого ребенка;</w:t>
      </w:r>
    </w:p>
    <w:p w:rsidR="003701B3" w:rsidRPr="003701B3" w:rsidRDefault="003701B3" w:rsidP="003701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lastRenderedPageBreak/>
        <w:t>уважительное отношение к результатам детского труда и творчества;</w:t>
      </w:r>
    </w:p>
    <w:p w:rsidR="003701B3" w:rsidRPr="003701B3" w:rsidRDefault="003701B3" w:rsidP="003701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создание условий для представления (предъявления, презентации) своих достижений социальному окружению;</w:t>
      </w:r>
    </w:p>
    <w:p w:rsidR="003701B3" w:rsidRPr="003701B3" w:rsidRDefault="003701B3" w:rsidP="003701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помощь в осознании пользы, признании значимости полученного результата для окружающих.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Развитие познавательного интереса, стремления к получению знаний, формирование положительной мотивации к дальнейшему обучению в школе, вузе. Формирование отношения к образованию как к одной из ведущих жизненных ценностей.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В организации и содержании образования учитывать природно-географическое и культурно-историческое своеобразие региона, воспитывать интерес и уважение к родному краю.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Создание современной предметно-пространственной среды в соответствии с требованиями программы «От рождения до школы».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Осуществляется эффективное взаимодействие с семьями воспитанников, в том числе:</w:t>
      </w:r>
    </w:p>
    <w:p w:rsidR="003701B3" w:rsidRPr="003701B3" w:rsidRDefault="003701B3" w:rsidP="003701B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обеспечивается открытость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:rsidR="003701B3" w:rsidRPr="003701B3" w:rsidRDefault="003701B3" w:rsidP="003701B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</w:t>
      </w:r>
    </w:p>
    <w:p w:rsidR="003701B3" w:rsidRPr="003701B3" w:rsidRDefault="003701B3" w:rsidP="003701B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3701B3" w:rsidRDefault="003701B3" w:rsidP="003701B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672B41" w:rsidRDefault="00672B41" w:rsidP="00672B41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672B41" w:rsidRPr="00672B41" w:rsidRDefault="00672B41" w:rsidP="00672B41">
      <w:pPr>
        <w:spacing w:after="0" w:line="288" w:lineRule="auto"/>
        <w:ind w:left="567"/>
        <w:jc w:val="righ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72B4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Срок реализации программы - 1 год.</w:t>
      </w:r>
    </w:p>
    <w:p w:rsidR="00672B41" w:rsidRPr="003701B3" w:rsidRDefault="00672B41" w:rsidP="00672B41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3701B3" w:rsidRPr="003701B3" w:rsidRDefault="003701B3" w:rsidP="003701B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701B3" w:rsidRPr="00BC78BF" w:rsidRDefault="004E4232" w:rsidP="003701B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B920E3" w:rsidRPr="00BC78BF" w:rsidRDefault="00B920E3" w:rsidP="00BC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20E3" w:rsidRPr="00BC78BF" w:rsidSect="00F5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DC3"/>
    <w:multiLevelType w:val="hybridMultilevel"/>
    <w:tmpl w:val="F8CE8678"/>
    <w:lvl w:ilvl="0" w:tplc="17DE27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B61E7"/>
    <w:multiLevelType w:val="hybridMultilevel"/>
    <w:tmpl w:val="38E6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46BB0"/>
    <w:multiLevelType w:val="hybridMultilevel"/>
    <w:tmpl w:val="1F8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26BFD"/>
    <w:multiLevelType w:val="hybridMultilevel"/>
    <w:tmpl w:val="856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93979"/>
    <w:multiLevelType w:val="multilevel"/>
    <w:tmpl w:val="4E0817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57CE376F"/>
    <w:multiLevelType w:val="hybridMultilevel"/>
    <w:tmpl w:val="E076A850"/>
    <w:lvl w:ilvl="0" w:tplc="7680A42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0610A"/>
    <w:multiLevelType w:val="hybridMultilevel"/>
    <w:tmpl w:val="0F766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2C00F7"/>
    <w:multiLevelType w:val="hybridMultilevel"/>
    <w:tmpl w:val="419C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BF"/>
    <w:rsid w:val="00007A69"/>
    <w:rsid w:val="0026412D"/>
    <w:rsid w:val="003701B3"/>
    <w:rsid w:val="004E4232"/>
    <w:rsid w:val="00672B41"/>
    <w:rsid w:val="00790AF1"/>
    <w:rsid w:val="009D5340"/>
    <w:rsid w:val="00B62418"/>
    <w:rsid w:val="00B920E3"/>
    <w:rsid w:val="00BC78BF"/>
    <w:rsid w:val="00C06381"/>
    <w:rsid w:val="00F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6561</Characters>
  <Application>Microsoft Office Word</Application>
  <DocSecurity>0</DocSecurity>
  <Lines>54</Lines>
  <Paragraphs>15</Paragraphs>
  <ScaleCrop>false</ScaleCrop>
  <Company>Microsoft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</cp:revision>
  <dcterms:created xsi:type="dcterms:W3CDTF">2021-01-11T06:35:00Z</dcterms:created>
  <dcterms:modified xsi:type="dcterms:W3CDTF">2021-01-11T07:06:00Z</dcterms:modified>
</cp:coreProperties>
</file>